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sz w:val="30"/>
          <w:szCs w:val="30"/>
        </w:rPr>
      </w:pPr>
      <w:r>
        <w:rPr>
          <w:b/>
          <w:bCs/>
          <w:sz w:val="30"/>
          <w:szCs w:val="30"/>
        </w:rPr>
        <w:t xml:space="preserve">A G E N D A </w:t>
      </w:r>
    </w:p>
    <w:p>
      <w:pPr>
        <w:pStyle w:val="Normal"/>
        <w:jc w:val="center"/>
        <w:rPr>
          <w:b/>
          <w:b/>
          <w:bCs/>
          <w:sz w:val="30"/>
          <w:szCs w:val="30"/>
        </w:rPr>
      </w:pPr>
      <w:r>
        <w:rPr>
          <w:b/>
          <w:bCs/>
          <w:sz w:val="30"/>
          <w:szCs w:val="30"/>
        </w:rPr>
        <w:t>Membership Involvement Group</w:t>
      </w:r>
    </w:p>
    <w:p>
      <w:pPr>
        <w:pStyle w:val="Normal"/>
        <w:jc w:val="center"/>
        <w:rPr>
          <w:b/>
          <w:b/>
          <w:bCs/>
          <w:sz w:val="30"/>
          <w:szCs w:val="30"/>
        </w:rPr>
      </w:pPr>
      <w:r>
        <w:rPr>
          <w:b/>
          <w:bCs/>
          <w:sz w:val="30"/>
          <w:szCs w:val="30"/>
        </w:rPr>
        <w:t xml:space="preserve">Thursday, November 9, 2023 </w:t>
      </w:r>
    </w:p>
    <w:p>
      <w:pPr>
        <w:pStyle w:val="Normal"/>
        <w:jc w:val="center"/>
        <w:rPr>
          <w:b/>
          <w:b/>
          <w:bCs/>
          <w:sz w:val="30"/>
          <w:szCs w:val="30"/>
        </w:rPr>
      </w:pPr>
      <w:r>
        <w:rPr>
          <w:b/>
          <w:bCs/>
          <w:sz w:val="30"/>
          <w:szCs w:val="30"/>
        </w:rPr>
        <w:t>CWLP Studio</w:t>
      </w:r>
      <w:r>
        <w:rPr>
          <w:b/>
          <w:bCs/>
          <w:sz w:val="30"/>
          <w:szCs w:val="30"/>
        </w:rPr>
        <w:t xml:space="preserve"> - 7:00 pm</w:t>
      </w:r>
      <w:r>
        <w:rPr>
          <w:b/>
          <w:bCs/>
          <w:sz w:val="30"/>
          <w:szCs w:val="30"/>
        </w:rPr>
        <w:t xml:space="preserve">    </w:t>
      </w:r>
    </w:p>
    <w:p>
      <w:pPr>
        <w:pStyle w:val="Normal"/>
        <w:jc w:val="center"/>
        <w:rPr>
          <w:b/>
          <w:b/>
          <w:bCs/>
          <w:sz w:val="30"/>
          <w:szCs w:val="30"/>
        </w:rPr>
      </w:pPr>
      <w:r>
        <w:rPr>
          <w:b/>
          <w:bCs/>
          <w:sz w:val="30"/>
          <w:szCs w:val="30"/>
        </w:rPr>
      </w:r>
    </w:p>
    <w:p>
      <w:pPr>
        <w:pStyle w:val="Normal"/>
        <w:rPr>
          <w:sz w:val="30"/>
          <w:szCs w:val="30"/>
        </w:rPr>
      </w:pPr>
      <w:r>
        <w:rPr>
          <w:sz w:val="30"/>
          <w:szCs w:val="30"/>
        </w:rPr>
      </w:r>
    </w:p>
    <w:p>
      <w:pPr>
        <w:pStyle w:val="Normal"/>
        <w:rPr>
          <w:sz w:val="30"/>
          <w:szCs w:val="30"/>
        </w:rPr>
      </w:pPr>
      <w:r>
        <w:rPr>
          <w:sz w:val="30"/>
          <w:szCs w:val="30"/>
        </w:rPr>
        <w:t>Welcome and Land Acknowledgement</w:t>
      </w:r>
    </w:p>
    <w:p>
      <w:pPr>
        <w:pStyle w:val="Normal"/>
        <w:rPr>
          <w:sz w:val="30"/>
          <w:szCs w:val="30"/>
        </w:rPr>
      </w:pPr>
      <w:r>
        <w:rPr>
          <w:sz w:val="30"/>
          <w:szCs w:val="30"/>
        </w:rPr>
      </w:r>
    </w:p>
    <w:p>
      <w:pPr>
        <w:pStyle w:val="Normal"/>
        <w:rPr>
          <w:sz w:val="30"/>
          <w:szCs w:val="30"/>
        </w:rPr>
      </w:pPr>
      <w:r>
        <w:rPr>
          <w:sz w:val="30"/>
          <w:szCs w:val="30"/>
        </w:rPr>
        <w:t>Meeting Guidelines</w:t>
      </w:r>
    </w:p>
    <w:p>
      <w:pPr>
        <w:pStyle w:val="Normal"/>
        <w:rPr>
          <w:sz w:val="30"/>
          <w:szCs w:val="30"/>
        </w:rPr>
      </w:pPr>
      <w:r>
        <w:rPr>
          <w:sz w:val="30"/>
          <w:szCs w:val="30"/>
        </w:rPr>
      </w:r>
    </w:p>
    <w:p>
      <w:pPr>
        <w:pStyle w:val="Normal"/>
        <w:rPr>
          <w:sz w:val="30"/>
          <w:szCs w:val="30"/>
        </w:rPr>
      </w:pPr>
      <w:r>
        <w:rPr>
          <w:sz w:val="30"/>
          <w:szCs w:val="30"/>
        </w:rPr>
        <w:t xml:space="preserve">Update on Volunteer Initiatives </w:t>
      </w:r>
    </w:p>
    <w:p>
      <w:pPr>
        <w:pStyle w:val="Normal"/>
        <w:rPr>
          <w:sz w:val="30"/>
          <w:szCs w:val="30"/>
        </w:rPr>
      </w:pPr>
      <w:r>
        <w:rPr>
          <w:sz w:val="30"/>
          <w:szCs w:val="30"/>
        </w:rPr>
      </w:r>
    </w:p>
    <w:p>
      <w:pPr>
        <w:pStyle w:val="Normal"/>
        <w:rPr>
          <w:sz w:val="30"/>
          <w:szCs w:val="30"/>
        </w:rPr>
      </w:pPr>
      <w:r>
        <w:rPr>
          <w:sz w:val="30"/>
          <w:szCs w:val="30"/>
        </w:rPr>
        <w:t>News from the CWLP Board</w:t>
      </w:r>
    </w:p>
    <w:p>
      <w:pPr>
        <w:pStyle w:val="Normal"/>
        <w:rPr>
          <w:sz w:val="30"/>
          <w:szCs w:val="30"/>
        </w:rPr>
      </w:pPr>
      <w:r>
        <w:rPr>
          <w:sz w:val="30"/>
          <w:szCs w:val="30"/>
        </w:rPr>
      </w:r>
    </w:p>
    <w:p>
      <w:pPr>
        <w:pStyle w:val="Normal"/>
        <w:rPr>
          <w:sz w:val="30"/>
          <w:szCs w:val="30"/>
        </w:rPr>
      </w:pPr>
      <w:r>
        <w:rPr>
          <w:sz w:val="30"/>
          <w:szCs w:val="30"/>
        </w:rPr>
        <w:t>By-Laws Information Session</w:t>
      </w:r>
    </w:p>
    <w:p>
      <w:pPr>
        <w:pStyle w:val="Normal"/>
        <w:rPr>
          <w:sz w:val="30"/>
          <w:szCs w:val="30"/>
        </w:rPr>
      </w:pPr>
      <w:r>
        <w:rPr>
          <w:sz w:val="30"/>
          <w:szCs w:val="30"/>
        </w:rPr>
      </w:r>
    </w:p>
    <w:p>
      <w:pPr>
        <w:pStyle w:val="Normal"/>
        <w:rPr>
          <w:sz w:val="30"/>
          <w:szCs w:val="30"/>
        </w:rPr>
      </w:pPr>
      <w:r>
        <w:rPr>
          <w:sz w:val="30"/>
          <w:szCs w:val="30"/>
        </w:rPr>
        <w:t>Accomplishments of the "M</w:t>
      </w:r>
      <w:r>
        <w:rPr>
          <w:sz w:val="30"/>
          <w:szCs w:val="30"/>
        </w:rPr>
        <w:t>ING</w:t>
      </w:r>
      <w:r>
        <w:rPr>
          <w:sz w:val="30"/>
          <w:szCs w:val="30"/>
        </w:rPr>
        <w:t>lers"</w:t>
      </w:r>
    </w:p>
    <w:p>
      <w:pPr>
        <w:pStyle w:val="Normal"/>
        <w:rPr>
          <w:sz w:val="30"/>
          <w:szCs w:val="30"/>
        </w:rPr>
      </w:pPr>
      <w:r>
        <w:rPr>
          <w:sz w:val="30"/>
          <w:szCs w:val="30"/>
        </w:rPr>
      </w:r>
    </w:p>
    <w:p>
      <w:pPr>
        <w:pStyle w:val="Normal"/>
        <w:rPr>
          <w:sz w:val="30"/>
          <w:szCs w:val="30"/>
        </w:rPr>
      </w:pPr>
      <w:r>
        <w:rPr>
          <w:sz w:val="30"/>
          <w:szCs w:val="30"/>
        </w:rPr>
        <w:t xml:space="preserve">Group </w:t>
      </w:r>
      <w:r>
        <w:rPr>
          <w:sz w:val="30"/>
          <w:szCs w:val="30"/>
        </w:rPr>
        <w:t>discussions in our Circles and revisit our Circle* aims and the MING our processes</w:t>
      </w:r>
    </w:p>
    <w:p>
      <w:pPr>
        <w:pStyle w:val="Normal"/>
        <w:rPr>
          <w:sz w:val="30"/>
          <w:szCs w:val="30"/>
        </w:rPr>
      </w:pPr>
      <w:r>
        <w:rPr>
          <w:sz w:val="30"/>
          <w:szCs w:val="30"/>
        </w:rPr>
      </w:r>
    </w:p>
    <w:p>
      <w:pPr>
        <w:pStyle w:val="Normal"/>
        <w:rPr>
          <w:sz w:val="30"/>
          <w:szCs w:val="30"/>
        </w:rPr>
      </w:pPr>
      <w:r>
        <w:rPr>
          <w:sz w:val="30"/>
          <w:szCs w:val="30"/>
        </w:rPr>
        <w:t xml:space="preserve">Regroup and share: next steps, directions, </w:t>
      </w:r>
      <w:r>
        <w:rPr>
          <w:sz w:val="30"/>
          <w:szCs w:val="30"/>
        </w:rPr>
        <w:t>etc.</w:t>
      </w:r>
    </w:p>
    <w:p>
      <w:pPr>
        <w:pStyle w:val="Normal"/>
        <w:rPr>
          <w:sz w:val="30"/>
          <w:szCs w:val="30"/>
        </w:rPr>
      </w:pPr>
      <w:r>
        <w:rPr>
          <w:sz w:val="30"/>
          <w:szCs w:val="30"/>
        </w:rPr>
      </w:r>
    </w:p>
    <w:p>
      <w:pPr>
        <w:pStyle w:val="Normal"/>
        <w:rPr>
          <w:sz w:val="30"/>
          <w:szCs w:val="30"/>
        </w:rPr>
      </w:pPr>
      <w:r>
        <w:rPr>
          <w:sz w:val="30"/>
          <w:szCs w:val="30"/>
        </w:rPr>
        <w:t>Next Meeting</w:t>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t>* See next page for the Circle development work we did in February, 2023. To be used as a reference for our group discussions</w:t>
      </w:r>
    </w:p>
    <w:p>
      <w:pPr>
        <w:pStyle w:val="Normal"/>
        <w:rPr>
          <w:u w:val="single"/>
        </w:rPr>
      </w:pPr>
      <w:r>
        <w:rPr>
          <w:sz w:val="30"/>
          <w:szCs w:val="30"/>
        </w:rPr>
      </w:r>
    </w:p>
    <w:p>
      <w:pPr>
        <w:pStyle w:val="Normal"/>
        <w:rPr>
          <w:u w:val="single"/>
        </w:rPr>
      </w:pPr>
      <w:r>
        <w:rPr>
          <w:sz w:val="30"/>
          <w:szCs w:val="30"/>
        </w:rPr>
      </w:r>
    </w:p>
    <w:p>
      <w:pPr>
        <w:pStyle w:val="Normal"/>
        <w:rPr>
          <w:u w:val="single"/>
        </w:rPr>
      </w:pPr>
      <w:r>
        <w:rPr>
          <w:sz w:val="30"/>
          <w:szCs w:val="30"/>
        </w:rPr>
      </w:r>
    </w:p>
    <w:p>
      <w:pPr>
        <w:pStyle w:val="Normal"/>
        <w:rPr>
          <w:u w:val="single"/>
        </w:rPr>
      </w:pPr>
      <w:r>
        <w:rPr>
          <w:sz w:val="30"/>
          <w:szCs w:val="30"/>
        </w:rPr>
      </w:r>
    </w:p>
    <w:p>
      <w:pPr>
        <w:pStyle w:val="Normal"/>
        <w:rPr>
          <w:u w:val="single"/>
        </w:rPr>
      </w:pPr>
      <w:r>
        <w:rPr>
          <w:sz w:val="30"/>
          <w:szCs w:val="30"/>
        </w:rPr>
      </w:r>
    </w:p>
    <w:p>
      <w:pPr>
        <w:pStyle w:val="Normal"/>
        <w:rPr>
          <w:u w:val="single"/>
        </w:rPr>
      </w:pPr>
      <w:r>
        <w:rPr>
          <w:sz w:val="30"/>
          <w:szCs w:val="30"/>
        </w:rPr>
      </w:r>
    </w:p>
    <w:p>
      <w:pPr>
        <w:pStyle w:val="Normal"/>
        <w:rPr>
          <w:u w:val="single"/>
        </w:rPr>
      </w:pPr>
      <w:r>
        <w:rPr>
          <w:sz w:val="30"/>
          <w:szCs w:val="30"/>
        </w:rPr>
      </w:r>
    </w:p>
    <w:p>
      <w:pPr>
        <w:pStyle w:val="Normal"/>
        <w:rPr>
          <w:u w:val="single"/>
        </w:rPr>
      </w:pPr>
      <w:r>
        <w:rPr>
          <w:sz w:val="30"/>
          <w:szCs w:val="30"/>
        </w:rPr>
      </w:r>
    </w:p>
    <w:p>
      <w:pPr>
        <w:pStyle w:val="Normal"/>
        <w:jc w:val="center"/>
        <w:rPr/>
      </w:pPr>
      <w:r>
        <w:rPr>
          <w:b/>
          <w:bCs/>
          <w:sz w:val="28"/>
          <w:szCs w:val="28"/>
          <w:u w:val="none"/>
        </w:rPr>
        <w:t>Membership Involvement Group Circles</w:t>
      </w:r>
    </w:p>
    <w:p>
      <w:pPr>
        <w:pStyle w:val="Normal"/>
        <w:jc w:val="center"/>
        <w:rPr/>
      </w:pPr>
      <w:r>
        <w:rPr>
          <w:b/>
          <w:bCs/>
          <w:sz w:val="28"/>
          <w:szCs w:val="28"/>
          <w:u w:val="none"/>
        </w:rPr>
        <w:t>as Developed in February 2023</w:t>
      </w:r>
    </w:p>
    <w:p>
      <w:pPr>
        <w:pStyle w:val="Normal"/>
        <w:rPr/>
      </w:pPr>
      <w:r>
        <w:rPr>
          <w:u w:val="single"/>
        </w:rPr>
        <w:t>Communication and Transparency</w:t>
      </w:r>
    </w:p>
    <w:p>
      <w:pPr>
        <w:pStyle w:val="Normal"/>
        <w:rPr/>
      </w:pPr>
      <w:r>
        <w:rPr/>
        <w:tab/>
        <w:t>Members: Monique Lalonde, Lindsay Farley, Ruth Salmon Linda Vanderlee (Interim Chair) and Judi Webb (Interim Sec.)</w:t>
      </w:r>
    </w:p>
    <w:p>
      <w:pPr>
        <w:pStyle w:val="Normal"/>
        <w:rPr/>
      </w:pPr>
      <w:r>
        <w:rPr/>
      </w:r>
    </w:p>
    <w:p>
      <w:pPr>
        <w:pStyle w:val="Normal"/>
        <w:rPr/>
      </w:pPr>
      <w:r>
        <w:rPr/>
        <w:t>Aim of the Circle: To coordinate communication among all stakeholders including Board, membership, staff, volunteers, partners, MRC, community at large, clients (see "Notes" below)</w:t>
      </w:r>
    </w:p>
    <w:p>
      <w:pPr>
        <w:pStyle w:val="Normal"/>
        <w:rPr/>
      </w:pPr>
      <w:r>
        <w:rPr/>
      </w:r>
    </w:p>
    <w:p>
      <w:pPr>
        <w:pStyle w:val="Normal"/>
        <w:rPr/>
      </w:pPr>
      <w:r>
        <w:rPr/>
        <w:t>Next Steps: a) need a process; b) connect with Board Rep; c) establish how we get the good news out; d) translate everything</w:t>
      </w:r>
    </w:p>
    <w:p>
      <w:pPr>
        <w:pStyle w:val="Normal"/>
        <w:rPr/>
      </w:pPr>
      <w:r>
        <w:rPr/>
      </w:r>
    </w:p>
    <w:p>
      <w:pPr>
        <w:pStyle w:val="Normal"/>
        <w:rPr/>
      </w:pPr>
      <w:r>
        <w:rPr/>
        <w:t>Notes: Website, membership list, Low Down columns and ads, word of mouth, events, market, bar posters, flyers bulletin board outside and in, partnering community, phone trees, pamphlets, "TV" (need to find it), emails, Info La Peche</w:t>
      </w:r>
    </w:p>
    <w:p>
      <w:pPr>
        <w:pStyle w:val="Normal"/>
        <w:rPr>
          <w:u w:val="single"/>
        </w:rPr>
      </w:pPr>
      <w:r>
        <w:rPr>
          <w:u w:val="single"/>
        </w:rPr>
      </w:r>
    </w:p>
    <w:p>
      <w:pPr>
        <w:pStyle w:val="Normal"/>
        <w:rPr/>
      </w:pPr>
      <w:r>
        <w:rPr>
          <w:u w:val="single"/>
        </w:rPr>
        <w:t>Governance</w:t>
      </w:r>
    </w:p>
    <w:p>
      <w:pPr>
        <w:pStyle w:val="Normal"/>
        <w:rPr/>
      </w:pPr>
      <w:r>
        <w:rPr/>
        <w:tab/>
        <w:t>Members: Phil Cohen, Peter Hale (Interim Chair), Pam Scobie (Interim Sec.)</w:t>
      </w:r>
    </w:p>
    <w:p>
      <w:pPr>
        <w:pStyle w:val="Normal"/>
        <w:rPr/>
      </w:pPr>
      <w:r>
        <w:rPr/>
      </w:r>
    </w:p>
    <w:p>
      <w:pPr>
        <w:pStyle w:val="Normal"/>
        <w:rPr/>
      </w:pPr>
      <w:r>
        <w:rPr/>
        <w:t>Aim of the Circle: Goals - 1) to have a Board comprised of qualified, committed members; 2) continue building relationships with members; 3) target population Wakefield/La Peche residents (priority) and non-residents/visitors; 4) have a co-op structure that is compliant with regulations and reporting (meet our legal obligations)</w:t>
      </w:r>
    </w:p>
    <w:p>
      <w:pPr>
        <w:pStyle w:val="Normal"/>
        <w:rPr/>
      </w:pPr>
      <w:r>
        <w:rPr/>
      </w:r>
    </w:p>
    <w:p>
      <w:pPr>
        <w:pStyle w:val="Normal"/>
        <w:rPr/>
      </w:pPr>
      <w:r>
        <w:rPr>
          <w:u w:val="single"/>
        </w:rPr>
        <w:t xml:space="preserve">Human Resources </w:t>
      </w:r>
      <w:r>
        <w:rPr/>
        <w:t>(Formerly Education/Training and Volunteers)</w:t>
      </w:r>
    </w:p>
    <w:p>
      <w:pPr>
        <w:pStyle w:val="Normal"/>
        <w:rPr/>
      </w:pPr>
      <w:r>
        <w:rPr/>
        <w:tab/>
      </w:r>
      <w:r>
        <w:rPr/>
        <w:t>Members: Lenny Prost (Interim Leader), Claude Laroche, Peter Gilles (Interim Secretary) , Ilse Turnsen, Owen Tuf, Amy Carter</w:t>
      </w:r>
    </w:p>
    <w:p>
      <w:pPr>
        <w:pStyle w:val="Normal"/>
        <w:rPr/>
      </w:pPr>
      <w:r>
        <w:rPr/>
      </w:r>
    </w:p>
    <w:p>
      <w:pPr>
        <w:pStyle w:val="Normal"/>
        <w:rPr/>
      </w:pPr>
      <w:r>
        <w:rPr/>
        <w:t>Aim of the Circle: Providing clarity in how the Centre functions and educate staff, members in committees, and members at large.</w:t>
      </w:r>
    </w:p>
    <w:p>
      <w:pPr>
        <w:pStyle w:val="Normal"/>
        <w:rPr/>
      </w:pPr>
      <w:r>
        <w:rPr/>
      </w:r>
    </w:p>
    <w:p>
      <w:pPr>
        <w:pStyle w:val="Normal"/>
        <w:rPr/>
      </w:pPr>
      <w:r>
        <w:rPr/>
        <w:t>Next steps: Explore, refine, reflect. How can we engage/utilize untapped talent among the membership?</w:t>
      </w:r>
    </w:p>
    <w:p>
      <w:pPr>
        <w:pStyle w:val="Normal"/>
        <w:rPr/>
      </w:pPr>
      <w:r>
        <w:rPr/>
      </w:r>
    </w:p>
    <w:p>
      <w:pPr>
        <w:pStyle w:val="Normal"/>
        <w:rPr/>
      </w:pPr>
      <w:r>
        <w:rPr>
          <w:u w:val="single"/>
        </w:rPr>
        <w:t xml:space="preserve">Financial Stability </w:t>
      </w:r>
    </w:p>
    <w:p>
      <w:pPr>
        <w:pStyle w:val="Normal"/>
        <w:rPr/>
      </w:pPr>
      <w:r>
        <w:rPr/>
        <w:t>Members: Irene (Interim Secretary and Facilitator), Chris Harris, and Karen Bays</w:t>
      </w:r>
    </w:p>
    <w:p>
      <w:pPr>
        <w:pStyle w:val="Normal"/>
        <w:rPr/>
      </w:pPr>
      <w:r>
        <w:rPr/>
      </w:r>
    </w:p>
    <w:p>
      <w:pPr>
        <w:pStyle w:val="Normal"/>
        <w:rPr/>
      </w:pPr>
      <w:r>
        <w:rPr/>
        <w:t>Aim of the Circle: 1) Educate the members that the CWLP is a co-op, not a municipal establishment; identify where the money comes from. 2) Need to ensure there are enough funds to keep the Centre sustainable; identify ways the Centre is or can be funded. (Rentals, memberships, dues, events, grants, Municipality, MRC, Provincial, fundraising) 3) Currently the Centre is a co-op. Is there a better model for CWLP?  Short term assumption - we are keeping the current model as is for next 2-3 years. Long term assumption - the Members Involvement Group will be looking at alternative models to be presented as options to convert to in the next 3-4 years.</w:t>
      </w:r>
    </w:p>
    <w:p>
      <w:pPr>
        <w:pStyle w:val="Normal"/>
        <w:rPr/>
      </w:pPr>
      <w:r>
        <w:rPr/>
      </w:r>
    </w:p>
    <w:p>
      <w:pPr>
        <w:pStyle w:val="Normal"/>
        <w:rPr/>
      </w:pPr>
      <w:r>
        <w:rPr/>
        <w:t>Next Steps: Work on two goals and expand Members Involvement Group</w:t>
      </w:r>
      <w:r>
        <w:rPr/>
        <w:t xml:space="preserve"> </w:t>
      </w:r>
    </w:p>
    <w:p>
      <w:pPr>
        <w:pStyle w:val="Normal"/>
        <w:rPr/>
      </w:pPr>
      <w:r>
        <w:rPr/>
      </w:r>
    </w:p>
    <w:p>
      <w:pPr>
        <w:pStyle w:val="Normal"/>
        <w:rPr/>
      </w:pPr>
      <w:r>
        <w:rPr>
          <w:u w:val="single"/>
        </w:rPr>
        <w:t>U</w:t>
      </w:r>
      <w:r>
        <w:rPr>
          <w:u w:val="single"/>
        </w:rPr>
        <w:t xml:space="preserve">sage of the Centre </w:t>
      </w:r>
      <w:r>
        <w:rPr/>
        <w:t>- No one joined this group and will be covered at another time.</w:t>
      </w:r>
    </w:p>
    <w:sectPr>
      <w:type w:val="nextPage"/>
      <w:pgSz w:w="12240" w:h="15840"/>
      <w:pgMar w:left="1134" w:right="1134" w:header="0" w:top="850" w:footer="0" w:bottom="85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CA"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CA"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496</TotalTime>
  <Application>LibreOffice/6.2.5.2$Windows_X86_64 LibreOffice_project/1ec314fa52f458adc18c4f025c545a4e8b22c159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2023-11-04T11:26:13Z</dcterms:created>
  <dc:creator/>
  <dc:description/>
  <dc:language>en-CA</dc:language>
  <cp:lastModifiedBy/>
  <dcterms:modified xsi:type="dcterms:W3CDTF">2023-11-05T10:22:57Z</dcterms:modified>
  <cp:revision>5</cp:revision>
  <dc:subject/>
  <dc:title/>
</cp:coreProperties>
</file>